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hadsajldqblg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AKTS Hesaplama Örnek Tablosu</w:t>
      </w:r>
      <w:r w:rsidDel="00000000" w:rsidR="00000000" w:rsidRPr="00000000">
        <w:rPr>
          <w:rtl w:val="0"/>
        </w:rPr>
      </w:r>
    </w:p>
    <w:tbl>
      <w:tblPr>
        <w:tblStyle w:val="Table1"/>
        <w:tblW w:w="9509.0" w:type="dxa"/>
        <w:jc w:val="left"/>
        <w:tblInd w:w="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56"/>
        <w:gridCol w:w="642"/>
        <w:gridCol w:w="776"/>
        <w:gridCol w:w="1235"/>
        <w:tblGridChange w:id="0">
          <w:tblGrid>
            <w:gridCol w:w="6856"/>
            <w:gridCol w:w="642"/>
            <w:gridCol w:w="776"/>
            <w:gridCol w:w="1235"/>
          </w:tblGrid>
        </w:tblGridChange>
      </w:tblGrid>
      <w:tr>
        <w:trPr>
          <w:cantSplit w:val="0"/>
          <w:trHeight w:val="591" w:hRule="atLeast"/>
          <w:tblHeader w:val="1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ETKİNLİKLER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SAYI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SÜRE (Saat)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TAHMİN EDİLEN İŞ YÜKÜ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(Saat)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Ders Süresi  (hafta sayısı, haftalık ders saati)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Derse  gelmeden önce  ön hazırlık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Problem çözme (recitation hour)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a. Sınıf ortamında yapılan  problem çözme çalışması 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b. Bireysel veya grup halinde  ders saati dışında  yapılan çalışma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Ödev (problemlerinin çözülmesi ve rapor olarak teslimi)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Dönem projesi (ön hazırlık, rapor yazma, sunum)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Kısa sınava (quiz) hazırlık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Kısa sınav (ders dışında yapılan kısa sınav uygulamaları için süre belirtilir, kısa sınav ders saatinde yapılıyorsa ayrıca süre belirtilmez)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Ara sınav (Ders saati dışında yapılıyorsa süre belirtilir)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Ara sınava hazırlık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Laboratuvar ön hazırlık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Laboratuvar çalışması,  stüdyo çalışması ya da  alan uygulaması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Arazi ve/veya saha çalışmaları, teknik gezi ya da inceleme gezileri)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Final sınavı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Final sınavına hazırlık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Diğer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TOPLAM İŞ YÜKÜ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Dersin AKTS Kredisi = Toplam İş Yükü (saat) / 30 = </w:t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ListeParagraf">
    <w:name w:val="List Paragraph"/>
    <w:basedOn w:val="Normal"/>
    <w:uiPriority w:val="99"/>
    <w:qFormat w:val="1"/>
    <w:rsid w:val="00875616"/>
    <w:pPr>
      <w:spacing w:after="120"/>
      <w:ind w:left="720"/>
      <w:contextualSpacing w:val="1"/>
      <w:jc w:val="both"/>
    </w:pPr>
    <w:rPr>
      <w:rFonts w:ascii="Calibri" w:cs="Times New Roman" w:eastAsia="MS Mincho" w:hAnsi="Calibri"/>
      <w:lang w:eastAsia="tr-T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aSnaZsUOcatgM7VRFg6M4nNS/g==">CgMxLjAyDmguaGFkc2FqbGRxYmxnOAByITFKaFpLRXNkdVBkOFZaME9fcTNUWE1INVVESUhzWUM0YQ==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2014-08-12T07:39:00Z</dcterms:created>
  <dc:creator>etlioglu</dc:creator>
</cp:coreProperties>
</file>